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6A8DC" w14:textId="77777777" w:rsidR="005142F3" w:rsidRDefault="004531A1" w:rsidP="00743C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7E2D9C" wp14:editId="5468D741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86975" w14:textId="77777777" w:rsidR="005142F3" w:rsidRDefault="005142F3" w:rsidP="00743CA3">
      <w:pPr>
        <w:jc w:val="center"/>
        <w:rPr>
          <w:rFonts w:ascii="Times New Roman" w:hAnsi="Times New Roman"/>
          <w:sz w:val="28"/>
          <w:szCs w:val="28"/>
        </w:rPr>
      </w:pPr>
    </w:p>
    <w:p w14:paraId="4EFB07FD" w14:textId="0258F916" w:rsidR="00743CA3" w:rsidRPr="00067EB0" w:rsidRDefault="00743CA3" w:rsidP="00743C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АДАПТИРОВАННАЯ </w:t>
      </w:r>
      <w:r w:rsidRPr="00067EB0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067EB0">
        <w:rPr>
          <w:rFonts w:ascii="Times New Roman" w:hAnsi="Times New Roman"/>
          <w:sz w:val="28"/>
          <w:szCs w:val="28"/>
        </w:rPr>
        <w:t>ПРАКТ</w:t>
      </w:r>
      <w:r>
        <w:rPr>
          <w:rFonts w:ascii="Times New Roman" w:hAnsi="Times New Roman"/>
          <w:sz w:val="28"/>
          <w:szCs w:val="28"/>
        </w:rPr>
        <w:t>ИКИ ПО ОСНОВНОЙ ПРОГРАММЕ ПРОФ</w:t>
      </w:r>
      <w:r w:rsidRPr="00067EB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СИО</w:t>
      </w:r>
      <w:r w:rsidRPr="00067EB0">
        <w:rPr>
          <w:rFonts w:ascii="Times New Roman" w:hAnsi="Times New Roman"/>
          <w:sz w:val="28"/>
          <w:szCs w:val="28"/>
        </w:rPr>
        <w:t>НАЛЬНОГО ОБУЧЕНИЯ</w:t>
      </w:r>
    </w:p>
    <w:p w14:paraId="0F6E43E3" w14:textId="77777777" w:rsidR="00743CA3" w:rsidRPr="00067EB0" w:rsidRDefault="00743CA3" w:rsidP="00743C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67EB0">
        <w:rPr>
          <w:rFonts w:ascii="Times New Roman" w:hAnsi="Times New Roman"/>
          <w:sz w:val="28"/>
          <w:szCs w:val="28"/>
        </w:rPr>
        <w:t xml:space="preserve">о профессии </w:t>
      </w:r>
      <w:r>
        <w:rPr>
          <w:rFonts w:ascii="Times New Roman" w:hAnsi="Times New Roman"/>
          <w:sz w:val="28"/>
          <w:szCs w:val="28"/>
        </w:rPr>
        <w:t>16671 плотник</w:t>
      </w:r>
    </w:p>
    <w:p w14:paraId="142F202D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6EF2277A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5AE157F3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11F7DD06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6CE6D730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6EDA4C7D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47B54195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0FA1D9CF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4F2D8429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2033E7F2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0255FA99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377B5E3B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12DABC14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6C6E100C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556A92D2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748F62DE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3BD0E405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57C879F1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40FB027E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789B83D9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011E0124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771E655E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6423B631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49116286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3AFD77A9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28E46517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5D06DCE6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6B555093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4300FC42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17DA3656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29634A39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61234366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20DD7FF7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6C82ED63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75D9D3D1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409FE5A6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5139DA5C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337AD915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0AE6D66B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54BC8DE7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2023г</w:t>
      </w:r>
      <w:r w:rsidRPr="00135318">
        <w:rPr>
          <w:rFonts w:ascii="Times New Roman" w:hAnsi="Times New Roman"/>
        </w:rPr>
        <w:t>.</w:t>
      </w:r>
    </w:p>
    <w:p w14:paraId="609CB840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77554736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1D99EC43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350993BE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4B75ABDA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7C4E9D23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6EEF4AD6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6D16EF26" w14:textId="77777777" w:rsidR="00743CA3" w:rsidRDefault="00743CA3" w:rsidP="00743CA3">
      <w:pPr>
        <w:spacing w:after="0" w:line="240" w:lineRule="auto"/>
        <w:jc w:val="center"/>
        <w:rPr>
          <w:rFonts w:ascii="Times New Roman" w:hAnsi="Times New Roman"/>
        </w:rPr>
      </w:pPr>
    </w:p>
    <w:p w14:paraId="23E164F1" w14:textId="77777777" w:rsidR="00743CA3" w:rsidRPr="00EA2B30" w:rsidRDefault="00743CA3" w:rsidP="00743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 РАБОЧЕЙ АДАПТИРОВАННОЙ ПРОГРАММЫ ПРОИЗВОДСТВЕННОЙ ПРАКТИКИ</w:t>
      </w:r>
    </w:p>
    <w:p w14:paraId="18EA26D4" w14:textId="77777777" w:rsidR="00743CA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69E04C1C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</w:rPr>
      </w:pPr>
    </w:p>
    <w:p w14:paraId="5CD4B7BF" w14:textId="77777777" w:rsidR="00743CA3" w:rsidRPr="00B928B3" w:rsidRDefault="00743CA3" w:rsidP="00743CA3">
      <w:pPr>
        <w:spacing w:after="0" w:line="240" w:lineRule="auto"/>
        <w:rPr>
          <w:rFonts w:ascii="Times New Roman" w:hAnsi="Times New Roman"/>
          <w:b/>
          <w:bCs/>
        </w:rPr>
      </w:pPr>
    </w:p>
    <w:p w14:paraId="6799F19A" w14:textId="33E892F2" w:rsidR="00743CA3" w:rsidRDefault="00743CA3" w:rsidP="00743CA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870824">
        <w:rPr>
          <w:rFonts w:ascii="Times New Roman" w:hAnsi="Times New Roman"/>
          <w:sz w:val="28"/>
          <w:szCs w:val="28"/>
        </w:rPr>
        <w:t xml:space="preserve">Адаптированная </w:t>
      </w:r>
      <w:r w:rsidR="00697CBB" w:rsidRPr="00870824">
        <w:rPr>
          <w:rFonts w:ascii="Times New Roman" w:hAnsi="Times New Roman"/>
          <w:sz w:val="28"/>
          <w:szCs w:val="28"/>
        </w:rPr>
        <w:t xml:space="preserve">рабочая </w:t>
      </w:r>
      <w:bookmarkStart w:id="0" w:name="_GoBack"/>
      <w:bookmarkEnd w:id="0"/>
      <w:r w:rsidR="00697CBB">
        <w:rPr>
          <w:rFonts w:ascii="Times New Roman" w:hAnsi="Times New Roman"/>
          <w:sz w:val="28"/>
          <w:szCs w:val="28"/>
        </w:rPr>
        <w:t>программа</w:t>
      </w:r>
      <w:r w:rsidR="00697CBB" w:rsidRPr="00870824">
        <w:rPr>
          <w:rFonts w:ascii="Times New Roman" w:hAnsi="Times New Roman"/>
          <w:sz w:val="28"/>
          <w:szCs w:val="28"/>
        </w:rPr>
        <w:t xml:space="preserve"> производственной</w:t>
      </w:r>
      <w:r w:rsidRPr="00870824">
        <w:rPr>
          <w:rFonts w:ascii="Times New Roman" w:hAnsi="Times New Roman"/>
          <w:sz w:val="28"/>
          <w:szCs w:val="28"/>
        </w:rPr>
        <w:t xml:space="preserve"> практики направлена на основе профессиональной компетенции 16671 </w:t>
      </w:r>
      <w:r w:rsidRPr="00870824">
        <w:rPr>
          <w:rFonts w:ascii="Times New Roman" w:eastAsiaTheme="minorEastAsia" w:hAnsi="Times New Roman"/>
          <w:sz w:val="28"/>
          <w:szCs w:val="28"/>
        </w:rPr>
        <w:t>Плотник.</w:t>
      </w:r>
    </w:p>
    <w:p w14:paraId="17D68B45" w14:textId="77777777" w:rsidR="00743CA3" w:rsidRPr="00870824" w:rsidRDefault="00743CA3" w:rsidP="00743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9A63E" w14:textId="77777777" w:rsidR="00743CA3" w:rsidRPr="00870824" w:rsidRDefault="00743CA3" w:rsidP="00743CA3">
      <w:pPr>
        <w:pStyle w:val="a3"/>
        <w:ind w:right="134"/>
        <w:jc w:val="both"/>
        <w:rPr>
          <w:sz w:val="28"/>
          <w:szCs w:val="28"/>
        </w:rPr>
      </w:pPr>
      <w:r w:rsidRPr="00870824">
        <w:rPr>
          <w:sz w:val="28"/>
          <w:szCs w:val="28"/>
        </w:rPr>
        <w:t xml:space="preserve">В ходе освоения программы производственной практики    обучающийся должен </w:t>
      </w:r>
      <w:r w:rsidRPr="00870824">
        <w:rPr>
          <w:bCs/>
          <w:sz w:val="28"/>
          <w:szCs w:val="28"/>
        </w:rPr>
        <w:t>получить практический опыт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870824">
        <w:rPr>
          <w:sz w:val="28"/>
          <w:szCs w:val="28"/>
        </w:rPr>
        <w:t>ыполнение плотничных общестроительных и опалубочных работ в части освоения о</w:t>
      </w:r>
      <w:r>
        <w:rPr>
          <w:sz w:val="28"/>
          <w:szCs w:val="28"/>
        </w:rPr>
        <w:t>бобщенной трудовой функции.</w:t>
      </w:r>
      <w:r w:rsidRPr="00870824">
        <w:rPr>
          <w:sz w:val="28"/>
          <w:szCs w:val="28"/>
        </w:rPr>
        <w:t xml:space="preserve"> Выполнение простых подготовительных плотничных общестроительных</w:t>
      </w:r>
      <w:r w:rsidRPr="00870824">
        <w:rPr>
          <w:b/>
          <w:sz w:val="28"/>
          <w:szCs w:val="28"/>
        </w:rPr>
        <w:t xml:space="preserve"> </w:t>
      </w:r>
      <w:r w:rsidRPr="00870824">
        <w:rPr>
          <w:sz w:val="28"/>
          <w:szCs w:val="28"/>
        </w:rPr>
        <w:t xml:space="preserve">и опалубочных работ </w:t>
      </w:r>
    </w:p>
    <w:p w14:paraId="335B59A3" w14:textId="77777777" w:rsidR="00743CA3" w:rsidRPr="00870824" w:rsidRDefault="00743CA3" w:rsidP="00743CA3">
      <w:pPr>
        <w:tabs>
          <w:tab w:val="left" w:pos="142"/>
        </w:tabs>
        <w:spacing w:after="0" w:line="240" w:lineRule="auto"/>
        <w:ind w:right="12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28A9622" w14:textId="77777777" w:rsidR="00743CA3" w:rsidRPr="00870824" w:rsidRDefault="00743CA3" w:rsidP="00743CA3">
      <w:pPr>
        <w:tabs>
          <w:tab w:val="left" w:pos="142"/>
        </w:tabs>
        <w:spacing w:after="0" w:line="240" w:lineRule="auto"/>
        <w:ind w:right="128"/>
        <w:jc w:val="both"/>
        <w:rPr>
          <w:rFonts w:ascii="Times New Roman" w:hAnsi="Times New Roman"/>
          <w:sz w:val="28"/>
          <w:szCs w:val="28"/>
        </w:rPr>
      </w:pPr>
    </w:p>
    <w:p w14:paraId="29AE80FA" w14:textId="1BD9EE8F" w:rsidR="00743CA3" w:rsidRDefault="00743CA3" w:rsidP="00743C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Место проведения практики столярно-производственный цех</w:t>
      </w:r>
    </w:p>
    <w:p w14:paraId="12A197BA" w14:textId="5C4681C0" w:rsidR="003473AF" w:rsidRDefault="003473AF" w:rsidP="00743C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43EA719" w14:textId="77777777" w:rsidR="003473AF" w:rsidRPr="003473AF" w:rsidRDefault="003473AF" w:rsidP="003473AF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73AF">
        <w:rPr>
          <w:rFonts w:ascii="Times New Roman" w:eastAsia="Calibri" w:hAnsi="Times New Roman"/>
          <w:sz w:val="28"/>
          <w:szCs w:val="28"/>
          <w:lang w:eastAsia="en-US"/>
        </w:rPr>
        <w:t>СОДЕРЖАНИЕ ПРОГРАММЫ ПРОИЗВОДСТВЕННОЙ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3473AF" w:rsidRPr="003473AF" w14:paraId="4FCD6FCF" w14:textId="77777777" w:rsidTr="00803982">
        <w:tc>
          <w:tcPr>
            <w:tcW w:w="7508" w:type="dxa"/>
          </w:tcPr>
          <w:p w14:paraId="129D3E01" w14:textId="77777777" w:rsidR="003473AF" w:rsidRPr="003473AF" w:rsidRDefault="003473AF" w:rsidP="00347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 xml:space="preserve">Виды работ </w:t>
            </w:r>
          </w:p>
        </w:tc>
        <w:tc>
          <w:tcPr>
            <w:tcW w:w="1837" w:type="dxa"/>
          </w:tcPr>
          <w:p w14:paraId="356070A0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Объём часов</w:t>
            </w:r>
          </w:p>
        </w:tc>
      </w:tr>
      <w:tr w:rsidR="003473AF" w:rsidRPr="003473AF" w14:paraId="55AE80E1" w14:textId="77777777" w:rsidTr="00803982">
        <w:tc>
          <w:tcPr>
            <w:tcW w:w="7508" w:type="dxa"/>
          </w:tcPr>
          <w:p w14:paraId="17472F32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Cs/>
                <w:sz w:val="28"/>
                <w:szCs w:val="28"/>
              </w:rPr>
              <w:t>Раздел 1. Простые подготовительные плотничные общестроительные работы</w:t>
            </w:r>
          </w:p>
        </w:tc>
        <w:tc>
          <w:tcPr>
            <w:tcW w:w="1837" w:type="dxa"/>
          </w:tcPr>
          <w:p w14:paraId="20EA4039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3473AF" w:rsidRPr="003473AF" w14:paraId="2372B5A8" w14:textId="77777777" w:rsidTr="00803982">
        <w:tc>
          <w:tcPr>
            <w:tcW w:w="7508" w:type="dxa"/>
          </w:tcPr>
          <w:p w14:paraId="22931E1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>Тема 1.1Безопасность труда</w:t>
            </w:r>
          </w:p>
          <w:p w14:paraId="00F636D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Cs/>
                <w:sz w:val="28"/>
                <w:szCs w:val="28"/>
              </w:rPr>
              <w:t>при выполнении простых подготовительных общестроительных работ:</w:t>
            </w:r>
          </w:p>
          <w:p w14:paraId="00A2B1D2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-ознакомление с предприятием, с требованиями безопасности труда и производственной санитарии при выполнении плотничных работ.</w:t>
            </w:r>
          </w:p>
          <w:p w14:paraId="7C8C855A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 xml:space="preserve"> -инструктаж по технике безопасности на строительной площадке</w:t>
            </w:r>
          </w:p>
        </w:tc>
        <w:tc>
          <w:tcPr>
            <w:tcW w:w="1837" w:type="dxa"/>
          </w:tcPr>
          <w:p w14:paraId="35E4BEA6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 xml:space="preserve">      6</w:t>
            </w:r>
          </w:p>
        </w:tc>
      </w:tr>
      <w:tr w:rsidR="003473AF" w:rsidRPr="003473AF" w14:paraId="79DF0EAF" w14:textId="77777777" w:rsidTr="00803982">
        <w:tc>
          <w:tcPr>
            <w:tcW w:w="7508" w:type="dxa"/>
          </w:tcPr>
          <w:p w14:paraId="02AFAF39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>Тема 1.2. Выполнение укладки и штабелирования</w:t>
            </w:r>
            <w:r w:rsidRPr="003473AF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строительных материалов:</w:t>
            </w:r>
          </w:p>
          <w:p w14:paraId="28E1D23C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 пороков древесины круглых лесоматериалов, сорта сортимента круглых лесоматериалов;</w:t>
            </w:r>
          </w:p>
          <w:p w14:paraId="7A4B07EF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обмера круглых лесоматериалов;</w:t>
            </w:r>
          </w:p>
          <w:p w14:paraId="2B7C5F40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сортировки пиломатериалов по размерам (длине, ширине, толщине), схемам раскроя;</w:t>
            </w:r>
          </w:p>
          <w:p w14:paraId="5D5EE4CD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укладки лесоматериалов в штабель;</w:t>
            </w:r>
          </w:p>
          <w:p w14:paraId="1C7C826A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укладки пиломатериалов в штабель</w:t>
            </w:r>
          </w:p>
        </w:tc>
        <w:tc>
          <w:tcPr>
            <w:tcW w:w="1837" w:type="dxa"/>
          </w:tcPr>
          <w:p w14:paraId="6FA3CC3C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3473AF" w:rsidRPr="003473AF" w14:paraId="6A5B2DD9" w14:textId="77777777" w:rsidTr="00803982">
        <w:tc>
          <w:tcPr>
            <w:tcW w:w="7508" w:type="dxa"/>
          </w:tcPr>
          <w:p w14:paraId="7D433732" w14:textId="77777777" w:rsidR="003473AF" w:rsidRPr="003473AF" w:rsidRDefault="003473AF" w:rsidP="0034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3473AF">
              <w:rPr>
                <w:rFonts w:ascii="Times New Roman" w:eastAsia="Batang" w:hAnsi="Times New Roman"/>
                <w:b/>
                <w:sz w:val="28"/>
                <w:szCs w:val="28"/>
              </w:rPr>
              <w:t>Тема 1.3. Выполнение приёмов обработки лесоматериалов</w:t>
            </w:r>
            <w:r w:rsidRPr="003473AF">
              <w:rPr>
                <w:rFonts w:ascii="Times New Roman" w:eastAsia="Batang" w:hAnsi="Times New Roman"/>
                <w:sz w:val="28"/>
                <w:szCs w:val="28"/>
              </w:rPr>
              <w:t xml:space="preserve"> вручную: поперечное перепиливание, окорка, обтесывание</w:t>
            </w:r>
          </w:p>
          <w:p w14:paraId="16A98176" w14:textId="77777777" w:rsidR="003473AF" w:rsidRPr="003473AF" w:rsidRDefault="003473AF" w:rsidP="0034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разметки пило;</w:t>
            </w:r>
          </w:p>
          <w:p w14:paraId="7FD84EED" w14:textId="77777777" w:rsidR="003473AF" w:rsidRPr="003473AF" w:rsidRDefault="003473AF" w:rsidP="0034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заточки и разводки зубьев ножовки для поперечного, продольного, смешанного пиления вручную;</w:t>
            </w:r>
          </w:p>
          <w:p w14:paraId="2858C9BE" w14:textId="77777777" w:rsidR="003473AF" w:rsidRPr="003473AF" w:rsidRDefault="003473AF" w:rsidP="0034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lastRenderedPageBreak/>
              <w:t>-выполнение одиночного поперечного перепиливания досок;</w:t>
            </w:r>
          </w:p>
          <w:p w14:paraId="71404A5F" w14:textId="77777777" w:rsidR="003473AF" w:rsidRPr="003473AF" w:rsidRDefault="003473AF" w:rsidP="0034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пакетного поперечного перепиливания досок;</w:t>
            </w:r>
          </w:p>
          <w:p w14:paraId="4A72223C" w14:textId="77777777" w:rsidR="003473AF" w:rsidRPr="003473AF" w:rsidRDefault="003473AF" w:rsidP="0034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поперечного перепиливания круглых лесоматериалов;</w:t>
            </w:r>
          </w:p>
          <w:p w14:paraId="17983E3A" w14:textId="77777777" w:rsidR="003473AF" w:rsidRPr="003473AF" w:rsidRDefault="003473AF" w:rsidP="0034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окорки круглых лесоматериалов;</w:t>
            </w:r>
          </w:p>
          <w:p w14:paraId="4697F629" w14:textId="77777777" w:rsidR="003473AF" w:rsidRPr="003473AF" w:rsidRDefault="003473AF" w:rsidP="0034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-выпролнение тески топором круглых лесоматериалов</w:t>
            </w:r>
          </w:p>
        </w:tc>
        <w:tc>
          <w:tcPr>
            <w:tcW w:w="1837" w:type="dxa"/>
          </w:tcPr>
          <w:p w14:paraId="4ECB5A7C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</w:tr>
      <w:tr w:rsidR="003473AF" w:rsidRPr="003473AF" w14:paraId="38AAA898" w14:textId="77777777" w:rsidTr="00803982">
        <w:tc>
          <w:tcPr>
            <w:tcW w:w="7508" w:type="dxa"/>
          </w:tcPr>
          <w:p w14:paraId="46FABFC3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>Тема 1.</w:t>
            </w:r>
            <w:proofErr w:type="gramStart"/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>4.Выполнение</w:t>
            </w:r>
            <w:proofErr w:type="gramEnd"/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473AF">
              <w:rPr>
                <w:rFonts w:ascii="Times New Roman" w:hAnsi="Times New Roman"/>
                <w:b/>
                <w:w w:val="105"/>
                <w:sz w:val="28"/>
                <w:szCs w:val="28"/>
              </w:rPr>
              <w:t xml:space="preserve">плотничных </w:t>
            </w:r>
            <w:r w:rsidRPr="003473AF">
              <w:rPr>
                <w:rFonts w:ascii="Times New Roman" w:hAnsi="Times New Roman"/>
                <w:b/>
                <w:sz w:val="28"/>
                <w:szCs w:val="28"/>
              </w:rPr>
              <w:t>безврубовых</w:t>
            </w:r>
            <w:r w:rsidRPr="00347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73AF">
              <w:rPr>
                <w:rFonts w:ascii="Times New Roman" w:hAnsi="Times New Roman"/>
                <w:w w:val="105"/>
                <w:sz w:val="28"/>
                <w:szCs w:val="28"/>
              </w:rPr>
              <w:t>соединений:</w:t>
            </w:r>
          </w:p>
          <w:p w14:paraId="1C9B8531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w w:val="105"/>
                <w:sz w:val="28"/>
                <w:szCs w:val="28"/>
              </w:rPr>
              <w:t>-выполнение клеевого соединения брусков по длине с контролем качества;</w:t>
            </w:r>
          </w:p>
          <w:p w14:paraId="15516B1E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w w:val="105"/>
                <w:sz w:val="28"/>
                <w:szCs w:val="28"/>
              </w:rPr>
              <w:t>-выполнение болтового соединения деталей с контролем качества;</w:t>
            </w:r>
          </w:p>
          <w:p w14:paraId="6F8707DB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w w:val="105"/>
                <w:sz w:val="28"/>
                <w:szCs w:val="28"/>
              </w:rPr>
              <w:t>-выполнение соединения деталей на гвоздях с контролем качества;</w:t>
            </w:r>
          </w:p>
          <w:p w14:paraId="2A4551F9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w w:val="105"/>
                <w:sz w:val="28"/>
                <w:szCs w:val="28"/>
              </w:rPr>
              <w:t>-выполнение соединения деталей на шурупах, нагелях с контролем качества</w:t>
            </w:r>
          </w:p>
        </w:tc>
        <w:tc>
          <w:tcPr>
            <w:tcW w:w="1837" w:type="dxa"/>
          </w:tcPr>
          <w:p w14:paraId="40668936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473AF" w:rsidRPr="003473AF" w14:paraId="7D880D18" w14:textId="77777777" w:rsidTr="00803982">
        <w:tc>
          <w:tcPr>
            <w:tcW w:w="7508" w:type="dxa"/>
          </w:tcPr>
          <w:p w14:paraId="0612B01B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3AF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Тема 1.5. Выполнение </w:t>
            </w:r>
            <w:r w:rsidRPr="003473AF">
              <w:rPr>
                <w:rFonts w:ascii="Times New Roman" w:hAnsi="Times New Roman"/>
                <w:b/>
                <w:sz w:val="28"/>
                <w:szCs w:val="28"/>
              </w:rPr>
              <w:t>простых подготовительных</w:t>
            </w:r>
            <w:r w:rsidRPr="003473AF">
              <w:rPr>
                <w:rFonts w:ascii="Times New Roman" w:hAnsi="Times New Roman"/>
                <w:sz w:val="28"/>
                <w:szCs w:val="28"/>
              </w:rPr>
              <w:t xml:space="preserve"> плотничных общестроительных работ:</w:t>
            </w:r>
          </w:p>
          <w:p w14:paraId="15FAA9F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конопатки стен, оконных и дверных проемов, обмазка кистью деревянных конструкций и деталей антисептическими и огнезащитными составами;</w:t>
            </w:r>
          </w:p>
          <w:p w14:paraId="4C573E60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 xml:space="preserve">-выполнение очистки рулонных и кровельных материалов от посыпки; </w:t>
            </w:r>
          </w:p>
          <w:p w14:paraId="4A00B3F4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-осмолка, обивка войлоком и толем элементов деревянных конструкций</w:t>
            </w:r>
          </w:p>
        </w:tc>
        <w:tc>
          <w:tcPr>
            <w:tcW w:w="1837" w:type="dxa"/>
          </w:tcPr>
          <w:p w14:paraId="180471A2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473AF" w:rsidRPr="003473AF" w14:paraId="4111B390" w14:textId="77777777" w:rsidTr="00803982">
        <w:tc>
          <w:tcPr>
            <w:tcW w:w="7508" w:type="dxa"/>
          </w:tcPr>
          <w:p w14:paraId="676B493A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/>
                <w:w w:val="105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sz w:val="28"/>
                <w:szCs w:val="28"/>
              </w:rPr>
              <w:t xml:space="preserve">Тема 1.6. </w:t>
            </w:r>
            <w:proofErr w:type="gramStart"/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Выполнение </w:t>
            </w:r>
            <w:r w:rsidRPr="003473AF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 </w:t>
            </w:r>
            <w:r w:rsidRPr="003473AF">
              <w:rPr>
                <w:rFonts w:ascii="Times New Roman" w:hAnsi="Times New Roman"/>
                <w:b/>
                <w:w w:val="105"/>
                <w:sz w:val="28"/>
                <w:szCs w:val="28"/>
              </w:rPr>
              <w:t>покрытия</w:t>
            </w:r>
            <w:proofErr w:type="gramEnd"/>
            <w:r w:rsidRPr="003473AF">
              <w:rPr>
                <w:rFonts w:ascii="Times New Roman" w:hAnsi="Times New Roman"/>
                <w:b/>
                <w:w w:val="105"/>
                <w:sz w:val="28"/>
                <w:szCs w:val="28"/>
              </w:rPr>
              <w:t xml:space="preserve"> крыши простой формы рулонными и штучными материалами:</w:t>
            </w:r>
          </w:p>
          <w:p w14:paraId="19E52B7C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сортировки штучных материалов;</w:t>
            </w:r>
          </w:p>
          <w:p w14:paraId="07C1FFBA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проверки основания, согласно технической документации;</w:t>
            </w:r>
          </w:p>
          <w:p w14:paraId="387C4794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подготовки листов и деталей для покрытия (обрезание углов, сверление отверстий, установка крюков);</w:t>
            </w:r>
          </w:p>
          <w:p w14:paraId="12D2DDC6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устройства кровли из шифера согласно схеме укладки;</w:t>
            </w:r>
          </w:p>
          <w:p w14:paraId="3E92A2B6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контроля качества покрытия кровли асбестоцементными листами;</w:t>
            </w:r>
          </w:p>
          <w:p w14:paraId="1A78F949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устройства кровли рулонными материалами с прошивкой гвоздями;</w:t>
            </w:r>
          </w:p>
          <w:p w14:paraId="2E001ED7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контроля качества покрытия кровли рулонными материалами</w:t>
            </w:r>
          </w:p>
        </w:tc>
        <w:tc>
          <w:tcPr>
            <w:tcW w:w="1837" w:type="dxa"/>
          </w:tcPr>
          <w:p w14:paraId="55ABF63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473AF" w:rsidRPr="003473AF" w14:paraId="41018AD6" w14:textId="77777777" w:rsidTr="00803982">
        <w:tc>
          <w:tcPr>
            <w:tcW w:w="7508" w:type="dxa"/>
          </w:tcPr>
          <w:p w14:paraId="5F226065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1.7. </w:t>
            </w:r>
            <w:proofErr w:type="gramStart"/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>Выполнение  демонтажа</w:t>
            </w:r>
            <w:proofErr w:type="gramEnd"/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плотничных конструкций:</w:t>
            </w:r>
          </w:p>
          <w:p w14:paraId="44D8EEAA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демонтажа заборных стенок, заборов, мостиков и настилов;</w:t>
            </w:r>
          </w:p>
          <w:p w14:paraId="5148BFC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lastRenderedPageBreak/>
              <w:t>-выполнение демонтажа полов, подборов и накатов;</w:t>
            </w:r>
          </w:p>
          <w:p w14:paraId="6EF23531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демонтажа простых кровельных покрытий из рулонных материалов;</w:t>
            </w:r>
          </w:p>
          <w:p w14:paraId="5CEF9B53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демонтажа простых кровельных покрытий из штучных материалов;</w:t>
            </w:r>
          </w:p>
          <w:p w14:paraId="6F26A92C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строповки, увязки и перемещения грузов массой до 500 кг</w:t>
            </w:r>
          </w:p>
        </w:tc>
        <w:tc>
          <w:tcPr>
            <w:tcW w:w="1837" w:type="dxa"/>
          </w:tcPr>
          <w:p w14:paraId="3934FE03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</w:tr>
      <w:tr w:rsidR="003473AF" w:rsidRPr="003473AF" w14:paraId="33F7346D" w14:textId="77777777" w:rsidTr="00803982">
        <w:tc>
          <w:tcPr>
            <w:tcW w:w="7508" w:type="dxa"/>
          </w:tcPr>
          <w:p w14:paraId="73381419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Cs/>
                <w:sz w:val="28"/>
                <w:szCs w:val="28"/>
              </w:rPr>
              <w:t>Раздел 2. Простые подготовительные плотничные опалубочные работы</w:t>
            </w:r>
          </w:p>
        </w:tc>
        <w:tc>
          <w:tcPr>
            <w:tcW w:w="1837" w:type="dxa"/>
          </w:tcPr>
          <w:p w14:paraId="4967F38D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3AF" w:rsidRPr="003473AF" w14:paraId="517FB7F6" w14:textId="77777777" w:rsidTr="00803982">
        <w:tc>
          <w:tcPr>
            <w:tcW w:w="7508" w:type="dxa"/>
          </w:tcPr>
          <w:p w14:paraId="2DA30906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sz w:val="28"/>
                <w:szCs w:val="28"/>
              </w:rPr>
              <w:t>Тема 2.1.</w:t>
            </w: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473AF">
              <w:rPr>
                <w:rFonts w:ascii="Times New Roman" w:hAnsi="Times New Roman"/>
                <w:b/>
                <w:sz w:val="28"/>
                <w:szCs w:val="28"/>
              </w:rPr>
              <w:t>Изготовление щитов опалубки:</w:t>
            </w:r>
          </w:p>
          <w:p w14:paraId="629DF355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разметки деталей опалубки;</w:t>
            </w:r>
          </w:p>
          <w:p w14:paraId="608D0102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заготовки поддерживающих элементов опалубочной системы: подкосов, стоек, рам, распорок, лесов, балок перекрытия;</w:t>
            </w:r>
          </w:p>
          <w:p w14:paraId="1C6C909B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 xml:space="preserve">-выполнение сборки щитов опалубки; </w:t>
            </w:r>
          </w:p>
          <w:p w14:paraId="0BF44CD9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заготовки вспомогательных элементов опалубочных систем;</w:t>
            </w:r>
          </w:p>
          <w:p w14:paraId="3634DFB3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проверки качества элементов опалубочной системы</w:t>
            </w:r>
          </w:p>
          <w:p w14:paraId="257698B7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1CD714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473AF" w:rsidRPr="003473AF" w14:paraId="0C3D151F" w14:textId="77777777" w:rsidTr="00803982">
        <w:tc>
          <w:tcPr>
            <w:tcW w:w="7508" w:type="dxa"/>
          </w:tcPr>
          <w:p w14:paraId="2BC14C4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2.2. Выполнение </w:t>
            </w:r>
            <w:r w:rsidRPr="003473AF">
              <w:rPr>
                <w:rFonts w:ascii="Times New Roman" w:hAnsi="Times New Roman"/>
                <w:b/>
                <w:sz w:val="28"/>
                <w:szCs w:val="28"/>
              </w:rPr>
              <w:t>монтажа опалубки</w:t>
            </w:r>
            <w:r w:rsidRPr="003473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1983FEC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установки опалубки ленточного фундамента в проектное положение;</w:t>
            </w:r>
          </w:p>
          <w:p w14:paraId="38D90B70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углового сопряжения ленточного фундамента;</w:t>
            </w:r>
          </w:p>
          <w:p w14:paraId="7998A532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проверки качества монтажа опалубочной системы</w:t>
            </w:r>
          </w:p>
          <w:p w14:paraId="70066360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01F4F96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473AF" w:rsidRPr="003473AF" w14:paraId="1D84417C" w14:textId="77777777" w:rsidTr="00803982">
        <w:tc>
          <w:tcPr>
            <w:tcW w:w="7508" w:type="dxa"/>
          </w:tcPr>
          <w:p w14:paraId="1E6001C2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>Тема 2.3. Выполнение смазки шиитов опалубки:</w:t>
            </w:r>
          </w:p>
          <w:p w14:paraId="64302B7E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смазки деревянных конструкций и деталей</w:t>
            </w:r>
          </w:p>
          <w:p w14:paraId="27016D92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CD549FC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473AF" w:rsidRPr="003473AF" w14:paraId="3768E446" w14:textId="77777777" w:rsidTr="00803982">
        <w:tc>
          <w:tcPr>
            <w:tcW w:w="7508" w:type="dxa"/>
          </w:tcPr>
          <w:p w14:paraId="75D0EC1D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2.4. Выполнение </w:t>
            </w:r>
            <w:r w:rsidRPr="003473AF">
              <w:rPr>
                <w:rFonts w:ascii="Times New Roman" w:hAnsi="Times New Roman"/>
                <w:b/>
                <w:sz w:val="28"/>
                <w:szCs w:val="28"/>
              </w:rPr>
              <w:t>распалубливания конструкций</w:t>
            </w:r>
            <w:r w:rsidRPr="003473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AFF0BF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разборки опалубки фундаментов, стен и перегородок;</w:t>
            </w:r>
          </w:p>
          <w:p w14:paraId="557B179D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разборки опалубки стен;</w:t>
            </w:r>
          </w:p>
          <w:p w14:paraId="6E45B8E0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разборки опалубки перегородок</w:t>
            </w:r>
          </w:p>
        </w:tc>
        <w:tc>
          <w:tcPr>
            <w:tcW w:w="1837" w:type="dxa"/>
          </w:tcPr>
          <w:p w14:paraId="03D25739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3473AF" w:rsidRPr="003473AF" w14:paraId="36F36491" w14:textId="77777777" w:rsidTr="00803982">
        <w:tc>
          <w:tcPr>
            <w:tcW w:w="7508" w:type="dxa"/>
          </w:tcPr>
          <w:p w14:paraId="4E0A1E9B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sz w:val="28"/>
                <w:szCs w:val="28"/>
              </w:rPr>
              <w:t>Тема 2.5. Выполнение очистки шиитов опалубки:</w:t>
            </w:r>
          </w:p>
          <w:p w14:paraId="7544FD97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очистки щитов опалубки</w:t>
            </w:r>
          </w:p>
          <w:p w14:paraId="72C18F86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-выполнение складирования элементов опалубочной системы</w:t>
            </w:r>
          </w:p>
          <w:p w14:paraId="06AC09AF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0FC37BF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473AF" w:rsidRPr="003473AF" w14:paraId="1BC9B3EF" w14:textId="77777777" w:rsidTr="00803982">
        <w:tc>
          <w:tcPr>
            <w:tcW w:w="7508" w:type="dxa"/>
          </w:tcPr>
          <w:p w14:paraId="3265E1C6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3AF">
              <w:rPr>
                <w:rFonts w:ascii="Times New Roman" w:hAnsi="Times New Roman"/>
                <w:b/>
                <w:bCs/>
                <w:sz w:val="28"/>
                <w:szCs w:val="28"/>
              </w:rPr>
              <w:t>Тема 2.6. Выполнение комплексных подготовительных</w:t>
            </w:r>
            <w:r w:rsidRPr="003473AF">
              <w:rPr>
                <w:rFonts w:ascii="Times New Roman" w:hAnsi="Times New Roman"/>
                <w:bCs/>
                <w:sz w:val="28"/>
                <w:szCs w:val="28"/>
              </w:rPr>
              <w:t xml:space="preserve"> плотничных работ:</w:t>
            </w:r>
          </w:p>
          <w:p w14:paraId="09932D45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lastRenderedPageBreak/>
              <w:t>-изготовление щитов, ящиков, носилок, стоек, рам для подмостей, рукояток для инструментов, элементов инвентарных лесов, стремянок, лестниц, заборов.</w:t>
            </w:r>
          </w:p>
        </w:tc>
        <w:tc>
          <w:tcPr>
            <w:tcW w:w="1837" w:type="dxa"/>
          </w:tcPr>
          <w:p w14:paraId="6E3C565A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</w:tr>
      <w:tr w:rsidR="003473AF" w:rsidRPr="003473AF" w14:paraId="78874303" w14:textId="77777777" w:rsidTr="00803982">
        <w:tc>
          <w:tcPr>
            <w:tcW w:w="7508" w:type="dxa"/>
          </w:tcPr>
          <w:p w14:paraId="24088768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Всего за курс обучения П.П</w:t>
            </w:r>
          </w:p>
        </w:tc>
        <w:tc>
          <w:tcPr>
            <w:tcW w:w="1837" w:type="dxa"/>
          </w:tcPr>
          <w:p w14:paraId="763F615E" w14:textId="77777777" w:rsidR="003473AF" w:rsidRPr="003473AF" w:rsidRDefault="003473AF" w:rsidP="00347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3A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</w:tbl>
    <w:p w14:paraId="7822D1A2" w14:textId="77777777" w:rsidR="003473AF" w:rsidRPr="003473AF" w:rsidRDefault="003473AF" w:rsidP="003473AF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D12451" w14:textId="77777777" w:rsidR="003473AF" w:rsidRPr="003473AF" w:rsidRDefault="003473AF" w:rsidP="003473AF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6B29FD" w14:textId="77777777" w:rsidR="003473AF" w:rsidRPr="003473AF" w:rsidRDefault="003473AF" w:rsidP="003473AF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36C4C6" w14:textId="77777777" w:rsidR="003473AF" w:rsidRPr="003473AF" w:rsidRDefault="003473AF" w:rsidP="003473AF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27AF21" w14:textId="77777777" w:rsidR="003473AF" w:rsidRPr="003473AF" w:rsidRDefault="003473AF" w:rsidP="003473AF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765E9A" w14:textId="77777777" w:rsidR="003473AF" w:rsidRPr="003473AF" w:rsidRDefault="003473AF" w:rsidP="003473AF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EC9205" w14:textId="69AA998A" w:rsidR="003473AF" w:rsidRDefault="003473AF" w:rsidP="00743C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0D12729" w14:textId="02D83C8B" w:rsidR="003473AF" w:rsidRDefault="003473AF" w:rsidP="00743C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976282" w14:textId="16AAF00B" w:rsidR="003473AF" w:rsidRDefault="003473AF" w:rsidP="00743C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6C7A62C" w14:textId="77777777" w:rsidR="003473AF" w:rsidRPr="00870824" w:rsidRDefault="003473AF" w:rsidP="00743C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696BC81" w14:textId="77777777" w:rsidR="00743CA3" w:rsidRDefault="00743CA3" w:rsidP="00743CA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FCA77DA" w14:textId="77777777" w:rsidR="00743CA3" w:rsidRDefault="00743CA3" w:rsidP="00743CA3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74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95"/>
    <w:rsid w:val="002F4695"/>
    <w:rsid w:val="003473AF"/>
    <w:rsid w:val="004531A1"/>
    <w:rsid w:val="005142F3"/>
    <w:rsid w:val="00697CBB"/>
    <w:rsid w:val="007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214F"/>
  <w15:chartTrackingRefBased/>
  <w15:docId w15:val="{40076D9C-98A7-408B-A54D-C448AD5A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C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CA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C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4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2024-05-07T03:49:00Z</dcterms:created>
  <dcterms:modified xsi:type="dcterms:W3CDTF">2024-05-08T04:12:00Z</dcterms:modified>
</cp:coreProperties>
</file>